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D0" w:rsidRDefault="00122FF5" w:rsidP="00C04897">
      <w:pPr>
        <w:pStyle w:val="a5"/>
      </w:pPr>
      <w:r>
        <w:rPr>
          <w:rFonts w:hint="eastAsia"/>
        </w:rPr>
        <w:t>砂型铸件</w:t>
      </w:r>
    </w:p>
    <w:p w:rsidR="00F1769E" w:rsidRDefault="00F1769E">
      <w:r w:rsidRPr="00B150EE">
        <w:rPr>
          <w:rFonts w:hint="eastAsia"/>
          <w:color w:val="FF0000"/>
        </w:rPr>
        <w:t>常用别名</w:t>
      </w:r>
      <w:r>
        <w:rPr>
          <w:rFonts w:hint="eastAsia"/>
        </w:rPr>
        <w:t>：</w:t>
      </w:r>
      <w:r w:rsidR="0081334C">
        <w:rPr>
          <w:rFonts w:hint="eastAsia"/>
        </w:rPr>
        <w:t>翻砂铸件，砂型铸造件，砂型铸造</w:t>
      </w:r>
    </w:p>
    <w:p w:rsidR="00F1769E" w:rsidRDefault="00F1769E">
      <w:r w:rsidRPr="00B150EE">
        <w:rPr>
          <w:rFonts w:hint="eastAsia"/>
          <w:color w:val="FF0000"/>
        </w:rPr>
        <w:t>主要材质</w:t>
      </w:r>
      <w:r>
        <w:rPr>
          <w:rFonts w:hint="eastAsia"/>
        </w:rPr>
        <w:t>：</w:t>
      </w:r>
      <w:r w:rsidR="00802A13">
        <w:rPr>
          <w:rFonts w:hint="eastAsia"/>
        </w:rPr>
        <w:t>高锰钢、高低铬、耐磨合金钢</w:t>
      </w:r>
    </w:p>
    <w:p w:rsidR="00ED74A5" w:rsidRDefault="00ED74A5">
      <w:r w:rsidRPr="00B150EE">
        <w:rPr>
          <w:rFonts w:hint="eastAsia"/>
          <w:color w:val="FF0000"/>
        </w:rPr>
        <w:t>铸造工艺</w:t>
      </w:r>
      <w:r>
        <w:rPr>
          <w:rFonts w:hint="eastAsia"/>
        </w:rPr>
        <w:t>：</w:t>
      </w:r>
      <w:r w:rsidR="00450C52">
        <w:rPr>
          <w:rFonts w:hint="eastAsia"/>
        </w:rPr>
        <w:t>砂型</w:t>
      </w:r>
      <w:r w:rsidR="00C55151">
        <w:rPr>
          <w:rFonts w:hint="eastAsia"/>
        </w:rPr>
        <w:t>铸造</w:t>
      </w:r>
    </w:p>
    <w:p w:rsidR="00F1769E" w:rsidRDefault="00F1769E">
      <w:r w:rsidRPr="00B150EE">
        <w:rPr>
          <w:rFonts w:hint="eastAsia"/>
          <w:color w:val="FF0000"/>
        </w:rPr>
        <w:t>适用物料</w:t>
      </w:r>
      <w:r>
        <w:rPr>
          <w:rFonts w:hint="eastAsia"/>
        </w:rPr>
        <w:t>：</w:t>
      </w:r>
      <w:r w:rsidR="00E77E30">
        <w:rPr>
          <w:rFonts w:hint="eastAsia"/>
        </w:rPr>
        <w:t>颚板，锤头，板锤，破碎壁，轧臼壁，耐磨衬板，辊皮，磨辊，磨环等</w:t>
      </w:r>
      <w:r w:rsidR="00CE54C3" w:rsidRPr="00CE54C3">
        <w:rPr>
          <w:rFonts w:hint="eastAsia"/>
        </w:rPr>
        <w:t>。</w:t>
      </w:r>
    </w:p>
    <w:p w:rsidR="00893420" w:rsidRDefault="008325C2">
      <w:r w:rsidRPr="00B150EE">
        <w:rPr>
          <w:rFonts w:hint="eastAsia"/>
          <w:color w:val="FF0000"/>
        </w:rPr>
        <w:t>应用范围</w:t>
      </w:r>
      <w:r w:rsidRPr="008325C2">
        <w:rPr>
          <w:rFonts w:hint="eastAsia"/>
        </w:rPr>
        <w:t>：</w:t>
      </w:r>
      <w:r w:rsidR="00CE54C3" w:rsidRPr="00CE54C3">
        <w:rPr>
          <w:rFonts w:hint="eastAsia"/>
        </w:rPr>
        <w:t>水泥，硅酸盐制品，新型建筑材料、耐火材料、化肥、黑色与有色金属选矿以及玻璃陶瓷等生产行业。</w:t>
      </w:r>
    </w:p>
    <w:p w:rsidR="00177D3E" w:rsidRDefault="00177D3E"/>
    <w:p w:rsidR="00177D3E" w:rsidRDefault="00177D3E">
      <w:r w:rsidRPr="00F5235D">
        <w:rPr>
          <w:rFonts w:hint="eastAsia"/>
          <w:b/>
        </w:rPr>
        <w:t>产品介绍</w:t>
      </w:r>
      <w:r>
        <w:rPr>
          <w:rFonts w:hint="eastAsia"/>
        </w:rPr>
        <w:t>：</w:t>
      </w:r>
    </w:p>
    <w:p w:rsidR="00957BF1" w:rsidRDefault="00E7457C" w:rsidP="00237140">
      <w:pPr>
        <w:ind w:firstLine="420"/>
      </w:pPr>
      <w:r w:rsidRPr="00E7457C">
        <w:rPr>
          <w:rFonts w:hint="eastAsia"/>
        </w:rPr>
        <w:t>砂型铸造——在砂型中生产铸件的铸造方法。钢、铁和大多数有色合金铸件都可用砂型铸造方法获得。由于砂型铸造所用的造型材料价廉易得，铸型制造简便，对铸件的单件生产、成批生产和大量生产均能适应，长期以来，一直是铸造生产中的基本工艺。</w:t>
      </w:r>
    </w:p>
    <w:p w:rsidR="00636CE0" w:rsidRDefault="00972A3B" w:rsidP="00237140">
      <w:pPr>
        <w:ind w:firstLine="420"/>
      </w:pPr>
      <w:r w:rsidRPr="00972A3B">
        <w:rPr>
          <w:rFonts w:hint="eastAsia"/>
        </w:rPr>
        <w:t>砂型铸造的破碎机耐磨件在国内还是非常普遍的，像颚板、高铬板锤、破碎壁、轧臼壁等等，因为在破碎机设备中，作为一种比较大的耐磨铸件，相对来说精确度不是很高，特别如颚板，出来的成品几乎不用车床打磨，破碎壁、轧臼壁、辊皮之类的也只是铸件的部分地方需要车床打磨，所以特别适合用砂型铸造，因为砂型铸造的颚板、高铬板锤、破碎壁、轧臼壁、辊皮等等这些破碎设备的耐磨件比其他如消失模铸造工艺的产品耐用</w:t>
      </w:r>
      <w:r w:rsidRPr="00972A3B">
        <w:rPr>
          <w:rFonts w:hint="eastAsia"/>
        </w:rPr>
        <w:t>20%</w:t>
      </w:r>
      <w:r w:rsidRPr="00972A3B">
        <w:rPr>
          <w:rFonts w:hint="eastAsia"/>
        </w:rPr>
        <w:t>以上</w:t>
      </w:r>
    </w:p>
    <w:p w:rsidR="00636CE0" w:rsidRDefault="00E349BA" w:rsidP="00237140">
      <w:pPr>
        <w:ind w:firstLine="420"/>
      </w:pPr>
      <w:r>
        <w:t>砂型铸造板锤</w:t>
      </w:r>
    </w:p>
    <w:p w:rsidR="00E349BA" w:rsidRDefault="00E349BA" w:rsidP="00237140">
      <w:pPr>
        <w:ind w:firstLine="420"/>
      </w:pPr>
      <w:r w:rsidRPr="00E349BA">
        <w:rPr>
          <w:rFonts w:hint="eastAsia"/>
        </w:rPr>
        <w:t>砂型复合铸造工艺生产高铬铸铁件</w:t>
      </w:r>
      <w:r w:rsidR="006F01BB">
        <w:rPr>
          <w:rFonts w:hint="eastAsia"/>
        </w:rPr>
        <w:t xml:space="preserve"> </w:t>
      </w:r>
      <w:r w:rsidR="006F01BB">
        <w:rPr>
          <w:rFonts w:hint="eastAsia"/>
        </w:rPr>
        <w:t>，</w:t>
      </w:r>
      <w:r w:rsidRPr="00E349BA">
        <w:rPr>
          <w:rFonts w:hint="eastAsia"/>
        </w:rPr>
        <w:t>可提高铸件的表面和内在质量</w:t>
      </w:r>
      <w:r w:rsidR="006F01BB">
        <w:rPr>
          <w:rFonts w:hint="eastAsia"/>
        </w:rPr>
        <w:t>，</w:t>
      </w:r>
      <w:r w:rsidRPr="00E349BA">
        <w:rPr>
          <w:rFonts w:hint="eastAsia"/>
        </w:rPr>
        <w:t>是提高板锤抗磨性</w:t>
      </w:r>
      <w:r w:rsidR="006F01BB">
        <w:rPr>
          <w:rFonts w:hint="eastAsia"/>
        </w:rPr>
        <w:t>，</w:t>
      </w:r>
      <w:r w:rsidRPr="00E349BA">
        <w:rPr>
          <w:rFonts w:hint="eastAsia"/>
        </w:rPr>
        <w:t>延长其使用寿命的有效措施</w:t>
      </w:r>
    </w:p>
    <w:p w:rsidR="00C03597" w:rsidRDefault="00C03597" w:rsidP="00237140">
      <w:pPr>
        <w:ind w:firstLine="420"/>
      </w:pPr>
      <w:r>
        <w:rPr>
          <w:rFonts w:hint="eastAsia"/>
        </w:rPr>
        <w:t>砂型铸造轧臼壁破碎壁</w:t>
      </w:r>
    </w:p>
    <w:p w:rsidR="00C03597" w:rsidRDefault="001072A1" w:rsidP="00237140">
      <w:pPr>
        <w:ind w:firstLine="420"/>
      </w:pPr>
      <w:r w:rsidRPr="001072A1">
        <w:rPr>
          <w:rFonts w:hint="eastAsia"/>
        </w:rPr>
        <w:t>湖北金阳石砂型铸造厂从工艺，材质等各个方面保证轧臼壁的耐磨性，提高了轧臼壁、破碎壁的硬度、耐磨性能，大幅度地延长了其使用寿命，并且在大幅度地提高轧臼壁、破碎壁硬度和耐磨性的前提下，最大限度地降低了轧臼壁、破碎壁的制造成本，让利给客户，实现了低成本高质量合二为一</w:t>
      </w:r>
    </w:p>
    <w:p w:rsidR="009A183F" w:rsidRDefault="009A183F" w:rsidP="00237140">
      <w:pPr>
        <w:ind w:firstLine="420"/>
      </w:pPr>
      <w:r>
        <w:rPr>
          <w:rFonts w:hint="eastAsia"/>
        </w:rPr>
        <w:t>砂型铸造颚板</w:t>
      </w:r>
    </w:p>
    <w:p w:rsidR="009A183F" w:rsidRDefault="00C96D52" w:rsidP="00237140">
      <w:pPr>
        <w:ind w:firstLine="420"/>
      </w:pPr>
      <w:r w:rsidRPr="00C96D52">
        <w:rPr>
          <w:rFonts w:hint="eastAsia"/>
        </w:rPr>
        <w:t>采用合金钢、衬层采用铸造碳钢的双金属铸造颚板，采用特殊的浇注系统与铸造工艺，以确保复合材料界面的均匀和完整，并使之具有良好的组织和力学性能，在不同的研磨物料中均显示出较高的耐磨性，比同类高锰碳钢材料产品的使用寿命提高</w:t>
      </w:r>
      <w:r w:rsidRPr="00C96D52">
        <w:rPr>
          <w:rFonts w:hint="eastAsia"/>
        </w:rPr>
        <w:t>50%~150%</w:t>
      </w:r>
      <w:r w:rsidRPr="00C96D52">
        <w:rPr>
          <w:rFonts w:hint="eastAsia"/>
        </w:rPr>
        <w:t>。</w:t>
      </w:r>
    </w:p>
    <w:p w:rsidR="00F74DF0" w:rsidRDefault="00F74DF0" w:rsidP="00237140">
      <w:pPr>
        <w:ind w:firstLine="420"/>
      </w:pPr>
      <w:r>
        <w:rPr>
          <w:rFonts w:hint="eastAsia"/>
        </w:rPr>
        <w:t>砂型铸造锤头</w:t>
      </w:r>
    </w:p>
    <w:p w:rsidR="00F74DF0" w:rsidRPr="00C03597" w:rsidRDefault="00F74DF0" w:rsidP="00F74DF0">
      <w:pPr>
        <w:ind w:firstLine="420"/>
      </w:pPr>
      <w:r>
        <w:rPr>
          <w:rFonts w:hint="eastAsia"/>
        </w:rPr>
        <w:t>砂型铸造镶铸铸钢</w:t>
      </w:r>
      <w:r>
        <w:rPr>
          <w:rFonts w:hint="eastAsia"/>
        </w:rPr>
        <w:t>/</w:t>
      </w:r>
      <w:r>
        <w:rPr>
          <w:rFonts w:hint="eastAsia"/>
        </w:rPr>
        <w:t>高铬铸铁和高锰钢</w:t>
      </w:r>
      <w:r>
        <w:rPr>
          <w:rFonts w:hint="eastAsia"/>
        </w:rPr>
        <w:t>/</w:t>
      </w:r>
      <w:r>
        <w:rPr>
          <w:rFonts w:hint="eastAsia"/>
        </w:rPr>
        <w:t>低合金钢复合锤头，在实际生产中取得了良好的效果，分别比单一高锰钢锤头和低合金锤头提高</w:t>
      </w:r>
      <w:r>
        <w:rPr>
          <w:rFonts w:hint="eastAsia"/>
        </w:rPr>
        <w:t>3</w:t>
      </w:r>
      <w:r>
        <w:rPr>
          <w:rFonts w:hint="eastAsia"/>
        </w:rPr>
        <w:t>～</w:t>
      </w:r>
      <w:r>
        <w:rPr>
          <w:rFonts w:hint="eastAsia"/>
        </w:rPr>
        <w:t>4</w:t>
      </w:r>
      <w:r>
        <w:rPr>
          <w:rFonts w:hint="eastAsia"/>
        </w:rPr>
        <w:t>倍，</w:t>
      </w:r>
      <w:r w:rsidRPr="00F74DF0">
        <w:rPr>
          <w:rFonts w:hint="eastAsia"/>
        </w:rPr>
        <w:t>提高破碎机锤头使用寿命的有效途径是采用双金属复合铸造技术。</w:t>
      </w:r>
    </w:p>
    <w:p w:rsidR="00331BD3" w:rsidRDefault="00B614AF" w:rsidP="00D302EE">
      <w:pPr>
        <w:ind w:firstLine="420"/>
      </w:pPr>
      <w:r w:rsidRPr="00B614AF">
        <w:rPr>
          <w:rFonts w:hint="eastAsia"/>
        </w:rPr>
        <w:t>湖北金阳石新型耐磨材料科技有限公司</w:t>
      </w:r>
      <w:r>
        <w:rPr>
          <w:rFonts w:hint="eastAsia"/>
        </w:rPr>
        <w:t>是</w:t>
      </w:r>
      <w:r w:rsidRPr="00F2275C">
        <w:rPr>
          <w:rFonts w:hint="eastAsia"/>
          <w:b/>
        </w:rPr>
        <w:t>专业</w:t>
      </w:r>
      <w:r w:rsidR="00E7457C" w:rsidRPr="00F2275C">
        <w:rPr>
          <w:rFonts w:hint="eastAsia"/>
          <w:b/>
        </w:rPr>
        <w:t>砂型铸造</w:t>
      </w:r>
      <w:r w:rsidRPr="00F2275C">
        <w:rPr>
          <w:rFonts w:hint="eastAsia"/>
          <w:b/>
        </w:rPr>
        <w:t>厂家</w:t>
      </w:r>
      <w:r>
        <w:rPr>
          <w:rFonts w:hint="eastAsia"/>
        </w:rPr>
        <w:t>，主营轧臼壁破碎壁、颚板、板锤、锤头、衬板等耐磨铸件，</w:t>
      </w:r>
      <w:r w:rsidRPr="00B614AF">
        <w:rPr>
          <w:rFonts w:hint="eastAsia"/>
        </w:rPr>
        <w:t>现代化的标准厂房，高端的生产检测设备，完善的质量保证体系，良好的生产环境，高素质的管理团队，年生产能力</w:t>
      </w:r>
      <w:r w:rsidRPr="00B614AF">
        <w:rPr>
          <w:rFonts w:hint="eastAsia"/>
        </w:rPr>
        <w:t>15000</w:t>
      </w:r>
      <w:r w:rsidR="00F2275C">
        <w:rPr>
          <w:rFonts w:hint="eastAsia"/>
        </w:rPr>
        <w:t>吨以上，打造</w:t>
      </w:r>
      <w:r w:rsidRPr="00B614AF">
        <w:rPr>
          <w:rFonts w:hint="eastAsia"/>
        </w:rPr>
        <w:t>中南地区最大的耐磨材料生产基地。</w:t>
      </w:r>
    </w:p>
    <w:p w:rsidR="002D5A6F" w:rsidRDefault="002D5A6F" w:rsidP="00D302EE">
      <w:pPr>
        <w:ind w:firstLine="420"/>
      </w:pPr>
    </w:p>
    <w:p w:rsidR="002D5A6F" w:rsidRDefault="002D5A6F" w:rsidP="00D302EE">
      <w:pPr>
        <w:ind w:firstLine="420"/>
      </w:pPr>
    </w:p>
    <w:p w:rsidR="002D5A6F" w:rsidRDefault="002D5A6F" w:rsidP="00D302EE">
      <w:pPr>
        <w:ind w:firstLine="420"/>
      </w:pPr>
    </w:p>
    <w:p w:rsidR="002D5A6F" w:rsidRDefault="002D5A6F" w:rsidP="00D302EE">
      <w:pPr>
        <w:ind w:firstLine="420"/>
      </w:pPr>
    </w:p>
    <w:p w:rsidR="002D5A6F" w:rsidRPr="00D302EE" w:rsidRDefault="002D5A6F" w:rsidP="00D302EE">
      <w:pPr>
        <w:ind w:firstLine="420"/>
      </w:pPr>
    </w:p>
    <w:p w:rsidR="00177D3E" w:rsidRDefault="00A968EA">
      <w:r>
        <w:rPr>
          <w:rFonts w:hint="eastAsia"/>
          <w:b/>
          <w:noProof/>
        </w:rPr>
        <w:lastRenderedPageBreak/>
        <w:drawing>
          <wp:anchor distT="0" distB="0" distL="114300" distR="114300" simplePos="0" relativeHeight="251660288" behindDoc="0" locked="0" layoutInCell="1" allowOverlap="1">
            <wp:simplePos x="0" y="0"/>
            <wp:positionH relativeFrom="column">
              <wp:posOffset>4819650</wp:posOffset>
            </wp:positionH>
            <wp:positionV relativeFrom="paragraph">
              <wp:posOffset>72390</wp:posOffset>
            </wp:positionV>
            <wp:extent cx="657225" cy="676275"/>
            <wp:effectExtent l="1905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57225" cy="676275"/>
                    </a:xfrm>
                    <a:prstGeom prst="rect">
                      <a:avLst/>
                    </a:prstGeom>
                    <a:noFill/>
                    <a:ln w="9525">
                      <a:noFill/>
                      <a:miter lim="800000"/>
                      <a:headEnd/>
                      <a:tailEnd/>
                    </a:ln>
                  </pic:spPr>
                </pic:pic>
              </a:graphicData>
            </a:graphic>
          </wp:anchor>
        </w:drawing>
      </w:r>
      <w:r w:rsidR="00177D3E" w:rsidRPr="00F5235D">
        <w:rPr>
          <w:rFonts w:hint="eastAsia"/>
          <w:b/>
        </w:rPr>
        <w:t>性能特点</w:t>
      </w:r>
      <w:r w:rsidR="00177D3E">
        <w:rPr>
          <w:rFonts w:hint="eastAsia"/>
        </w:rPr>
        <w:t>：</w:t>
      </w:r>
    </w:p>
    <w:p w:rsidR="00D52C25" w:rsidRDefault="00D52C25" w:rsidP="00D52C25">
      <w:pPr>
        <w:sectPr w:rsidR="00D52C25" w:rsidSect="0034108E">
          <w:headerReference w:type="default" r:id="rId7"/>
          <w:pgSz w:w="16838" w:h="11906" w:orient="landscape"/>
          <w:pgMar w:top="720" w:right="720" w:bottom="720" w:left="720" w:header="283" w:footer="992" w:gutter="0"/>
          <w:cols w:space="425"/>
          <w:docGrid w:type="lines" w:linePitch="312"/>
        </w:sectPr>
      </w:pPr>
    </w:p>
    <w:p w:rsidR="006D70B7" w:rsidRDefault="006D70B7" w:rsidP="00D52C25">
      <w:r>
        <w:rPr>
          <w:rFonts w:hint="eastAsia"/>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64770</wp:posOffset>
            </wp:positionV>
            <wp:extent cx="723900" cy="61912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619125"/>
                    </a:xfrm>
                    <a:prstGeom prst="rect">
                      <a:avLst/>
                    </a:prstGeom>
                    <a:noFill/>
                    <a:ln w="9525">
                      <a:noFill/>
                      <a:miter lim="800000"/>
                      <a:headEnd/>
                      <a:tailEnd/>
                    </a:ln>
                  </pic:spPr>
                </pic:pic>
              </a:graphicData>
            </a:graphic>
          </wp:anchor>
        </w:drawing>
      </w:r>
      <w:r>
        <w:rPr>
          <w:rFonts w:hint="eastAsia"/>
        </w:rPr>
        <w:t>质量更好</w:t>
      </w:r>
    </w:p>
    <w:p w:rsidR="00774E54" w:rsidRDefault="009076C9" w:rsidP="00D52C25">
      <w:r w:rsidRPr="009076C9">
        <w:rPr>
          <w:rFonts w:hint="eastAsia"/>
        </w:rPr>
        <w:t>砂型铸造是一般铸造厂的首选工艺，在对铸件的密度及表面的光洁度、机械性能要求不高的情况下，砂型铸造是最好的选择</w:t>
      </w:r>
    </w:p>
    <w:p w:rsidR="006D70B7" w:rsidRDefault="00961A2F" w:rsidP="00D52C25">
      <w:r>
        <w:rPr>
          <w:noProof/>
        </w:rPr>
        <w:drawing>
          <wp:anchor distT="0" distB="0" distL="114300" distR="114300" simplePos="0" relativeHeight="251661312" behindDoc="0" locked="0" layoutInCell="1" allowOverlap="1">
            <wp:simplePos x="0" y="0"/>
            <wp:positionH relativeFrom="column">
              <wp:posOffset>3905250</wp:posOffset>
            </wp:positionH>
            <wp:positionV relativeFrom="paragraph">
              <wp:posOffset>74295</wp:posOffset>
            </wp:positionV>
            <wp:extent cx="781050" cy="666750"/>
            <wp:effectExtent l="1905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781050" cy="666750"/>
                    </a:xfrm>
                    <a:prstGeom prst="rect">
                      <a:avLst/>
                    </a:prstGeom>
                    <a:noFill/>
                    <a:ln w="9525">
                      <a:noFill/>
                      <a:miter lim="800000"/>
                      <a:headEnd/>
                      <a:tailEnd/>
                    </a:ln>
                  </pic:spPr>
                </pic:pic>
              </a:graphicData>
            </a:graphic>
          </wp:anchor>
        </w:drawing>
      </w:r>
      <w:r w:rsidR="00C64FB5">
        <w:rPr>
          <w:noProof/>
        </w:rPr>
        <w:drawing>
          <wp:anchor distT="0" distB="0" distL="114300" distR="114300" simplePos="0" relativeHeight="251659264" behindDoc="0" locked="0" layoutInCell="1" allowOverlap="1">
            <wp:simplePos x="0" y="0"/>
            <wp:positionH relativeFrom="column">
              <wp:posOffset>-876300</wp:posOffset>
            </wp:positionH>
            <wp:positionV relativeFrom="paragraph">
              <wp:posOffset>93345</wp:posOffset>
            </wp:positionV>
            <wp:extent cx="752475" cy="647700"/>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52475" cy="647700"/>
                    </a:xfrm>
                    <a:prstGeom prst="rect">
                      <a:avLst/>
                    </a:prstGeom>
                    <a:noFill/>
                    <a:ln w="9525">
                      <a:noFill/>
                      <a:miter lim="800000"/>
                      <a:headEnd/>
                      <a:tailEnd/>
                    </a:ln>
                  </pic:spPr>
                </pic:pic>
              </a:graphicData>
            </a:graphic>
          </wp:anchor>
        </w:drawing>
      </w:r>
    </w:p>
    <w:p w:rsidR="00D52C25" w:rsidRDefault="00D52C25" w:rsidP="00D52C25">
      <w:r>
        <w:rPr>
          <w:rFonts w:hint="eastAsia"/>
        </w:rPr>
        <w:t>寿命更长</w:t>
      </w:r>
    </w:p>
    <w:p w:rsidR="000B1090" w:rsidRDefault="002C2C9B" w:rsidP="00D52C25">
      <w:r w:rsidRPr="002C2C9B">
        <w:rPr>
          <w:rFonts w:hint="eastAsia"/>
        </w:rPr>
        <w:t>在破碎机设备中，作为一种比较大的耐磨铸件，相对来说精确度不是很高，生产效率高，铸件质量好，所以特别适合用砂型铸造</w:t>
      </w:r>
    </w:p>
    <w:p w:rsidR="00B4066E" w:rsidRDefault="00B4066E" w:rsidP="00D52C25"/>
    <w:p w:rsidR="00A968EA" w:rsidRDefault="00D52C25" w:rsidP="00D52C25">
      <w:r>
        <w:rPr>
          <w:rFonts w:hint="eastAsia"/>
        </w:rPr>
        <w:lastRenderedPageBreak/>
        <w:t>性价比高</w:t>
      </w:r>
    </w:p>
    <w:p w:rsidR="00D52C25" w:rsidRDefault="00F03B33" w:rsidP="00D52C25">
      <w:r w:rsidRPr="00F03B33">
        <w:rPr>
          <w:rFonts w:hint="eastAsia"/>
        </w:rPr>
        <w:t>由于砂型铸造所用的造型材料价廉易得，铸型制造简便，对铸件的单件、成批和大量生产均能适应，长期以来，一直是铸造生产中的基本工艺</w:t>
      </w:r>
    </w:p>
    <w:p w:rsidR="00961A2F" w:rsidRDefault="00961A2F" w:rsidP="00D52C25"/>
    <w:p w:rsidR="00D52C25" w:rsidRDefault="00D52C25" w:rsidP="00D52C25">
      <w:r>
        <w:rPr>
          <w:rFonts w:hint="eastAsia"/>
        </w:rPr>
        <w:t>应用广泛</w:t>
      </w:r>
    </w:p>
    <w:p w:rsidR="00CE37AA" w:rsidRDefault="00027704" w:rsidP="00D52C25">
      <w:r w:rsidRPr="00027704">
        <w:rPr>
          <w:rFonts w:hint="eastAsia"/>
        </w:rPr>
        <w:t>它适用于各种形状、大小、批量及各种合金铸件的生产</w:t>
      </w:r>
      <w:r>
        <w:rPr>
          <w:rFonts w:hint="eastAsia"/>
        </w:rPr>
        <w:t>，</w:t>
      </w:r>
      <w:r w:rsidR="00F0203F" w:rsidRPr="00F0203F">
        <w:rPr>
          <w:rFonts w:hint="eastAsia"/>
        </w:rPr>
        <w:t>铸造行业的</w:t>
      </w:r>
      <w:r w:rsidR="00F0203F" w:rsidRPr="00F0203F">
        <w:rPr>
          <w:rFonts w:hint="eastAsia"/>
        </w:rPr>
        <w:t>80%</w:t>
      </w:r>
      <w:r w:rsidR="00F0203F" w:rsidRPr="00F0203F">
        <w:rPr>
          <w:rFonts w:hint="eastAsia"/>
        </w:rPr>
        <w:t>以上的产品都是砂型铸造完成的</w:t>
      </w:r>
      <w:r w:rsidR="00F0203F" w:rsidRPr="00F0203F">
        <w:rPr>
          <w:rFonts w:hint="eastAsia"/>
        </w:rPr>
        <w:t>,</w:t>
      </w:r>
    </w:p>
    <w:p w:rsidR="00D52C25" w:rsidRDefault="00D52C25">
      <w:pPr>
        <w:sectPr w:rsidR="00D52C25" w:rsidSect="00D52C25">
          <w:type w:val="continuous"/>
          <w:pgSz w:w="16838" w:h="11906" w:orient="landscape"/>
          <w:pgMar w:top="720" w:right="720" w:bottom="720" w:left="720" w:header="283" w:footer="992" w:gutter="0"/>
          <w:cols w:num="2" w:space="425"/>
          <w:docGrid w:type="lines" w:linePitch="312"/>
        </w:sectPr>
      </w:pPr>
    </w:p>
    <w:p w:rsidR="000B1090" w:rsidRDefault="000B1090">
      <w:pPr>
        <w:rPr>
          <w:b/>
        </w:rPr>
      </w:pPr>
    </w:p>
    <w:p w:rsidR="00571031" w:rsidRDefault="00571031">
      <w:pPr>
        <w:rPr>
          <w:b/>
        </w:rPr>
      </w:pPr>
    </w:p>
    <w:p w:rsidR="00177D3E" w:rsidRDefault="00177D3E">
      <w:r w:rsidRPr="00F5235D">
        <w:rPr>
          <w:rFonts w:hint="eastAsia"/>
          <w:b/>
        </w:rPr>
        <w:t>技术参数</w:t>
      </w:r>
      <w:r>
        <w:rPr>
          <w:rFonts w:hint="eastAsia"/>
        </w:rPr>
        <w:t>：</w:t>
      </w:r>
    </w:p>
    <w:tbl>
      <w:tblPr>
        <w:tblStyle w:val="a8"/>
        <w:tblW w:w="5000" w:type="pct"/>
        <w:tblLook w:val="04A0"/>
      </w:tblPr>
      <w:tblGrid>
        <w:gridCol w:w="3957"/>
        <w:gridCol w:w="11657"/>
      </w:tblGrid>
      <w:tr w:rsidR="00922463" w:rsidTr="00EF4A2E">
        <w:tc>
          <w:tcPr>
            <w:tcW w:w="1267" w:type="pct"/>
          </w:tcPr>
          <w:p w:rsidR="00922463" w:rsidRDefault="00922463" w:rsidP="00EF4A2E">
            <w:r>
              <w:rPr>
                <w:rFonts w:hint="eastAsia"/>
              </w:rPr>
              <w:t>铸造工艺</w:t>
            </w:r>
          </w:p>
        </w:tc>
        <w:tc>
          <w:tcPr>
            <w:tcW w:w="3733" w:type="pct"/>
          </w:tcPr>
          <w:p w:rsidR="00922463" w:rsidRDefault="00922463" w:rsidP="00EF4A2E">
            <w:r>
              <w:t>工艺特点</w:t>
            </w:r>
          </w:p>
        </w:tc>
      </w:tr>
      <w:tr w:rsidR="00922463" w:rsidTr="00EF4A2E">
        <w:tc>
          <w:tcPr>
            <w:tcW w:w="1267" w:type="pct"/>
          </w:tcPr>
          <w:p w:rsidR="00922463" w:rsidRDefault="00922463" w:rsidP="00EF4A2E">
            <w:r>
              <w:t>砂型铸造</w:t>
            </w:r>
          </w:p>
        </w:tc>
        <w:tc>
          <w:tcPr>
            <w:tcW w:w="3733" w:type="pct"/>
          </w:tcPr>
          <w:p w:rsidR="00922463" w:rsidRDefault="00922463" w:rsidP="00EF4A2E">
            <w:r w:rsidRPr="0049251A">
              <w:rPr>
                <w:rFonts w:hint="eastAsia"/>
              </w:rPr>
              <w:t>砂型铸造是一种以砂作为主要造型材料，制作铸型的传统铸造工艺。砂型一般采用重力铸造，有特殊要求时也可采用低压铸造、离心铸造等工艺。砂型铸造的适应性很广，小件、大件，简单件、复杂件，单件、大批量都可采用</w:t>
            </w:r>
          </w:p>
        </w:tc>
      </w:tr>
      <w:tr w:rsidR="00922463" w:rsidTr="00EF4A2E">
        <w:tc>
          <w:tcPr>
            <w:tcW w:w="1267" w:type="pct"/>
          </w:tcPr>
          <w:p w:rsidR="00922463" w:rsidRDefault="00922463" w:rsidP="00EF4A2E">
            <w:r>
              <w:rPr>
                <w:rFonts w:hint="eastAsia"/>
              </w:rPr>
              <w:t>V</w:t>
            </w:r>
            <w:r>
              <w:rPr>
                <w:rFonts w:hint="eastAsia"/>
              </w:rPr>
              <w:t>法铸造</w:t>
            </w:r>
          </w:p>
        </w:tc>
        <w:tc>
          <w:tcPr>
            <w:tcW w:w="3733" w:type="pct"/>
          </w:tcPr>
          <w:p w:rsidR="00922463" w:rsidRDefault="00922463" w:rsidP="00EF4A2E">
            <w:r w:rsidRPr="0049251A">
              <w:rPr>
                <w:rFonts w:hint="eastAsia"/>
              </w:rPr>
              <w:t>V</w:t>
            </w:r>
            <w:r w:rsidRPr="0049251A">
              <w:rPr>
                <w:rFonts w:hint="eastAsia"/>
              </w:rPr>
              <w:t>法铸件的砂眼气孔少、产品密实度高、表面光洁、轮廓清晰、尺寸准确。模具及砂箱使用寿命长，金属利用率高。工艺缩率比砂型铸造要低约</w:t>
            </w:r>
            <w:r w:rsidRPr="0049251A">
              <w:rPr>
                <w:rFonts w:hint="eastAsia"/>
              </w:rPr>
              <w:t>0.2</w:t>
            </w:r>
            <w:r w:rsidRPr="0049251A">
              <w:rPr>
                <w:rFonts w:hint="eastAsia"/>
              </w:rPr>
              <w:t>个百分点。</w:t>
            </w:r>
          </w:p>
        </w:tc>
      </w:tr>
      <w:tr w:rsidR="00922463" w:rsidTr="00EF4A2E">
        <w:tc>
          <w:tcPr>
            <w:tcW w:w="1267" w:type="pct"/>
          </w:tcPr>
          <w:p w:rsidR="00922463" w:rsidRDefault="00922463" w:rsidP="00EF4A2E">
            <w:r>
              <w:t>消失模铸造</w:t>
            </w:r>
          </w:p>
        </w:tc>
        <w:tc>
          <w:tcPr>
            <w:tcW w:w="3733" w:type="pct"/>
          </w:tcPr>
          <w:p w:rsidR="00922463" w:rsidRDefault="00922463" w:rsidP="00EF4A2E">
            <w:r w:rsidRPr="0049251A">
              <w:rPr>
                <w:rFonts w:hint="eastAsia"/>
              </w:rPr>
              <w:t>消失模铸造不需要分型和下芯子，所以特别适用于几何形状复杂、传统铸造难以完成的箱体类、壳体类铸件、筒管类铸件</w:t>
            </w:r>
          </w:p>
        </w:tc>
      </w:tr>
    </w:tbl>
    <w:p w:rsidR="00FD4CFF" w:rsidRPr="00922463" w:rsidRDefault="00FD4CFF" w:rsidP="0054569E">
      <w:pPr>
        <w:ind w:firstLine="420"/>
      </w:pPr>
    </w:p>
    <w:p w:rsidR="00177D3E" w:rsidRDefault="0054569E" w:rsidP="0054569E">
      <w:pPr>
        <w:ind w:firstLine="420"/>
      </w:pPr>
      <w:r w:rsidRPr="0054569E">
        <w:rPr>
          <w:rFonts w:hint="eastAsia"/>
        </w:rPr>
        <w:t>这里只罗列了</w:t>
      </w:r>
      <w:r w:rsidR="00600117">
        <w:rPr>
          <w:rFonts w:hint="eastAsia"/>
        </w:rPr>
        <w:t>砂型</w:t>
      </w:r>
      <w:r w:rsidR="004032A3">
        <w:rPr>
          <w:rFonts w:hint="eastAsia"/>
        </w:rPr>
        <w:t>铸造件</w:t>
      </w:r>
      <w:r w:rsidRPr="0054569E">
        <w:rPr>
          <w:rFonts w:hint="eastAsia"/>
        </w:rPr>
        <w:t>部分型号，由于产品性能在不断改进中，产品参数如有更改，恕不另行通知，如果您需要做进一步了解，请在线咨询客服或请来我厂参观考察！</w:t>
      </w:r>
    </w:p>
    <w:p w:rsidR="0054569E" w:rsidRDefault="0054569E"/>
    <w:p w:rsidR="00177D3E" w:rsidRDefault="00177D3E">
      <w:r w:rsidRPr="00F5235D">
        <w:rPr>
          <w:rFonts w:hint="eastAsia"/>
          <w:b/>
        </w:rPr>
        <w:t>企业实力</w:t>
      </w:r>
      <w:r>
        <w:rPr>
          <w:rFonts w:hint="eastAsia"/>
        </w:rPr>
        <w:t>：</w:t>
      </w:r>
    </w:p>
    <w:p w:rsidR="00A84E56" w:rsidRDefault="003744B2" w:rsidP="003744B2">
      <w:pPr>
        <w:ind w:firstLine="420"/>
      </w:pPr>
      <w:r w:rsidRPr="003744B2">
        <w:rPr>
          <w:rFonts w:hint="eastAsia"/>
        </w:rPr>
        <w:t>公司拥有</w:t>
      </w:r>
      <w:r w:rsidRPr="003744B2">
        <w:rPr>
          <w:rFonts w:hint="eastAsia"/>
        </w:rPr>
        <w:t>2</w:t>
      </w:r>
      <w:r w:rsidRPr="003744B2">
        <w:rPr>
          <w:rFonts w:hint="eastAsia"/>
        </w:rPr>
        <w:t>条砂型生产线，</w:t>
      </w:r>
      <w:r w:rsidRPr="003744B2">
        <w:rPr>
          <w:rFonts w:hint="eastAsia"/>
        </w:rPr>
        <w:t>1</w:t>
      </w:r>
      <w:r w:rsidRPr="003744B2">
        <w:rPr>
          <w:rFonts w:hint="eastAsia"/>
        </w:rPr>
        <w:t>条</w:t>
      </w:r>
      <w:r w:rsidRPr="003744B2">
        <w:rPr>
          <w:rFonts w:hint="eastAsia"/>
        </w:rPr>
        <w:t>V</w:t>
      </w:r>
      <w:r w:rsidRPr="003744B2">
        <w:rPr>
          <w:rFonts w:hint="eastAsia"/>
        </w:rPr>
        <w:t>法铸造生产线、</w:t>
      </w:r>
      <w:r w:rsidRPr="003744B2">
        <w:rPr>
          <w:rFonts w:hint="eastAsia"/>
        </w:rPr>
        <w:t>2</w:t>
      </w:r>
      <w:r w:rsidRPr="003744B2">
        <w:rPr>
          <w:rFonts w:hint="eastAsia"/>
        </w:rPr>
        <w:t>条精密铸造生产线、</w:t>
      </w:r>
      <w:r w:rsidRPr="003744B2">
        <w:rPr>
          <w:rFonts w:hint="eastAsia"/>
        </w:rPr>
        <w:t>1</w:t>
      </w:r>
      <w:r w:rsidRPr="003744B2">
        <w:rPr>
          <w:rFonts w:hint="eastAsia"/>
        </w:rPr>
        <w:t>条消失模生产线</w:t>
      </w:r>
      <w:r w:rsidR="007E67CC">
        <w:rPr>
          <w:rFonts w:hint="eastAsia"/>
        </w:rPr>
        <w:t>、</w:t>
      </w:r>
      <w:r w:rsidR="007E67CC">
        <w:rPr>
          <w:rFonts w:hint="eastAsia"/>
        </w:rPr>
        <w:t>1</w:t>
      </w:r>
      <w:r w:rsidR="007E67CC">
        <w:rPr>
          <w:rFonts w:hint="eastAsia"/>
        </w:rPr>
        <w:t>个机加工车间</w:t>
      </w:r>
      <w:r w:rsidRPr="003744B2">
        <w:rPr>
          <w:rFonts w:hint="eastAsia"/>
        </w:rPr>
        <w:t>；</w:t>
      </w:r>
      <w:r w:rsidRPr="003744B2">
        <w:rPr>
          <w:rFonts w:hint="eastAsia"/>
        </w:rPr>
        <w:t>2</w:t>
      </w:r>
      <w:r w:rsidRPr="003744B2">
        <w:rPr>
          <w:rFonts w:hint="eastAsia"/>
        </w:rPr>
        <w:t>台</w:t>
      </w:r>
      <w:r w:rsidRPr="003744B2">
        <w:rPr>
          <w:rFonts w:hint="eastAsia"/>
        </w:rPr>
        <w:t>5T</w:t>
      </w:r>
      <w:r w:rsidRPr="003744B2">
        <w:rPr>
          <w:rFonts w:hint="eastAsia"/>
        </w:rPr>
        <w:t>中频电炉、</w:t>
      </w:r>
      <w:r w:rsidRPr="003744B2">
        <w:rPr>
          <w:rFonts w:hint="eastAsia"/>
        </w:rPr>
        <w:t>3</w:t>
      </w:r>
      <w:r w:rsidRPr="003744B2">
        <w:rPr>
          <w:rFonts w:hint="eastAsia"/>
        </w:rPr>
        <w:t>台</w:t>
      </w:r>
      <w:r w:rsidRPr="003744B2">
        <w:rPr>
          <w:rFonts w:hint="eastAsia"/>
        </w:rPr>
        <w:t>3T</w:t>
      </w:r>
      <w:r w:rsidRPr="003744B2">
        <w:rPr>
          <w:rFonts w:hint="eastAsia"/>
        </w:rPr>
        <w:t>中频电炉、</w:t>
      </w:r>
      <w:r w:rsidRPr="003744B2">
        <w:rPr>
          <w:rFonts w:hint="eastAsia"/>
        </w:rPr>
        <w:t>3</w:t>
      </w:r>
      <w:r w:rsidRPr="003744B2">
        <w:rPr>
          <w:rFonts w:hint="eastAsia"/>
        </w:rPr>
        <w:t>台</w:t>
      </w:r>
      <w:r w:rsidRPr="003744B2">
        <w:rPr>
          <w:rFonts w:hint="eastAsia"/>
        </w:rPr>
        <w:t>1T</w:t>
      </w:r>
      <w:r w:rsidRPr="003744B2">
        <w:rPr>
          <w:rFonts w:hint="eastAsia"/>
        </w:rPr>
        <w:t>中频电炉</w:t>
      </w:r>
      <w:r w:rsidR="00AB6A5A">
        <w:rPr>
          <w:rFonts w:hint="eastAsia"/>
        </w:rPr>
        <w:t>，</w:t>
      </w:r>
      <w:r w:rsidRPr="003744B2">
        <w:rPr>
          <w:rFonts w:hint="eastAsia"/>
        </w:rPr>
        <w:t>最大能做</w:t>
      </w:r>
      <w:r w:rsidRPr="003744B2">
        <w:rPr>
          <w:rFonts w:hint="eastAsia"/>
        </w:rPr>
        <w:t>10</w:t>
      </w:r>
      <w:r w:rsidRPr="003744B2">
        <w:rPr>
          <w:rFonts w:hint="eastAsia"/>
        </w:rPr>
        <w:t>吨的铸件，年生产能力</w:t>
      </w:r>
      <w:r w:rsidRPr="003744B2">
        <w:rPr>
          <w:rFonts w:hint="eastAsia"/>
        </w:rPr>
        <w:t>15000</w:t>
      </w:r>
      <w:r w:rsidRPr="003744B2">
        <w:rPr>
          <w:rFonts w:hint="eastAsia"/>
        </w:rPr>
        <w:t>吨以上，</w:t>
      </w:r>
      <w:r w:rsidR="00F2275C">
        <w:rPr>
          <w:rFonts w:hint="eastAsia"/>
        </w:rPr>
        <w:t>打造</w:t>
      </w:r>
      <w:r w:rsidRPr="003744B2">
        <w:rPr>
          <w:rFonts w:hint="eastAsia"/>
        </w:rPr>
        <w:t>中南地区最大的耐磨材料生产基地。</w:t>
      </w:r>
    </w:p>
    <w:p w:rsidR="008D7C70" w:rsidRDefault="00504829" w:rsidP="00504829">
      <w:r w:rsidRPr="00504829">
        <w:rPr>
          <w:noProof/>
        </w:rPr>
        <w:lastRenderedPageBreak/>
        <w:drawing>
          <wp:inline distT="0" distB="0" distL="0" distR="0">
            <wp:extent cx="9744075" cy="2295525"/>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744075" cy="2295525"/>
                    </a:xfrm>
                    <a:prstGeom prst="rect">
                      <a:avLst/>
                    </a:prstGeom>
                    <a:noFill/>
                    <a:ln w="9525">
                      <a:noFill/>
                      <a:miter lim="800000"/>
                      <a:headEnd/>
                      <a:tailEnd/>
                    </a:ln>
                  </pic:spPr>
                </pic:pic>
              </a:graphicData>
            </a:graphic>
          </wp:inline>
        </w:drawing>
      </w:r>
    </w:p>
    <w:p w:rsidR="00177D3E" w:rsidRDefault="00177D3E">
      <w:r w:rsidRPr="00F5235D">
        <w:rPr>
          <w:rFonts w:hint="eastAsia"/>
          <w:b/>
        </w:rPr>
        <w:t>国际合作</w:t>
      </w:r>
      <w:r>
        <w:rPr>
          <w:rFonts w:hint="eastAsia"/>
        </w:rPr>
        <w:t>：</w:t>
      </w:r>
    </w:p>
    <w:p w:rsidR="00891A87" w:rsidRDefault="00F220CC" w:rsidP="00F220CC">
      <w:pPr>
        <w:ind w:firstLine="420"/>
      </w:pPr>
      <w:r w:rsidRPr="00F220CC">
        <w:rPr>
          <w:rFonts w:hint="eastAsia"/>
        </w:rPr>
        <w:t>与国际对话，建跨国集团</w:t>
      </w:r>
      <w:r w:rsidR="00BC6F60">
        <w:rPr>
          <w:rFonts w:hint="eastAsia"/>
        </w:rPr>
        <w:t>，</w:t>
      </w:r>
      <w:r w:rsidRPr="00F220CC">
        <w:rPr>
          <w:rFonts w:hint="eastAsia"/>
        </w:rPr>
        <w:t>公司具有独立的进出口贸易经营资质</w:t>
      </w:r>
      <w:r w:rsidR="00BC6F60">
        <w:rPr>
          <w:rFonts w:hint="eastAsia"/>
        </w:rPr>
        <w:t>，</w:t>
      </w:r>
      <w:r w:rsidRPr="00F220CC">
        <w:rPr>
          <w:rFonts w:hint="eastAsia"/>
        </w:rPr>
        <w:t>长期与海外各国的交流和合作，不但使公司产品</w:t>
      </w:r>
      <w:r w:rsidR="00F2275C">
        <w:rPr>
          <w:rFonts w:hint="eastAsia"/>
        </w:rPr>
        <w:t>保持较高的</w:t>
      </w:r>
      <w:r w:rsidRPr="00F220CC">
        <w:rPr>
          <w:rFonts w:hint="eastAsia"/>
        </w:rPr>
        <w:t>水平，而且赢得了广泛的国际市场，产品远销俄罗斯，哈萨克斯坦，土耳其，沙特，南非，越南，</w:t>
      </w:r>
      <w:r w:rsidR="00BC6F60">
        <w:rPr>
          <w:rFonts w:hint="eastAsia"/>
        </w:rPr>
        <w:t>印度，美国，</w:t>
      </w:r>
      <w:r w:rsidRPr="00F220CC">
        <w:rPr>
          <w:rFonts w:hint="eastAsia"/>
        </w:rPr>
        <w:t>澳大利亚等</w:t>
      </w:r>
      <w:r w:rsidR="00F2275C">
        <w:rPr>
          <w:rFonts w:hint="eastAsia"/>
        </w:rPr>
        <w:t>3</w:t>
      </w:r>
      <w:r w:rsidRPr="00F220CC">
        <w:rPr>
          <w:rFonts w:hint="eastAsia"/>
        </w:rPr>
        <w:t>0</w:t>
      </w:r>
      <w:r w:rsidRPr="00F220CC">
        <w:rPr>
          <w:rFonts w:hint="eastAsia"/>
        </w:rPr>
        <w:t>个国家和地区。</w:t>
      </w:r>
    </w:p>
    <w:p w:rsidR="008D7C70" w:rsidRDefault="00504829" w:rsidP="00504829">
      <w:r w:rsidRPr="00504829">
        <w:rPr>
          <w:noProof/>
        </w:rPr>
        <w:drawing>
          <wp:inline distT="0" distB="0" distL="0" distR="0">
            <wp:extent cx="9777730" cy="1984953"/>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777730" cy="1984953"/>
                    </a:xfrm>
                    <a:prstGeom prst="rect">
                      <a:avLst/>
                    </a:prstGeom>
                    <a:noFill/>
                    <a:ln w="9525">
                      <a:noFill/>
                      <a:miter lim="800000"/>
                      <a:headEnd/>
                      <a:tailEnd/>
                    </a:ln>
                  </pic:spPr>
                </pic:pic>
              </a:graphicData>
            </a:graphic>
          </wp:inline>
        </w:drawing>
      </w:r>
    </w:p>
    <w:p w:rsidR="00177D3E" w:rsidRDefault="00177D3E">
      <w:r w:rsidRPr="00F5235D">
        <w:rPr>
          <w:rFonts w:hint="eastAsia"/>
          <w:color w:val="FF0000"/>
        </w:rPr>
        <w:t>特别提醒</w:t>
      </w:r>
      <w:r>
        <w:rPr>
          <w:rFonts w:hint="eastAsia"/>
        </w:rPr>
        <w:t>：</w:t>
      </w:r>
    </w:p>
    <w:p w:rsidR="004F7D08" w:rsidRDefault="004F7D08" w:rsidP="004F7D08">
      <w:pPr>
        <w:ind w:firstLine="420"/>
      </w:pPr>
      <w:r w:rsidRPr="004F7D08">
        <w:rPr>
          <w:rFonts w:hint="eastAsia"/>
        </w:rPr>
        <w:t>湖北金阳石新型耐磨材料科技有限公司</w:t>
      </w:r>
      <w:r>
        <w:rPr>
          <w:rFonts w:hint="eastAsia"/>
        </w:rPr>
        <w:t>是专业耐磨铸件铸造厂</w:t>
      </w:r>
      <w:r w:rsidR="00EE2B7C">
        <w:rPr>
          <w:rFonts w:hint="eastAsia"/>
        </w:rPr>
        <w:t>家</w:t>
      </w:r>
      <w:r>
        <w:rPr>
          <w:rFonts w:hint="eastAsia"/>
        </w:rPr>
        <w:t>，主营高锰钢、高低铬、耐磨合金钢铸件，常年提供其他厂家的备品备件加工业务，不管是哪个厂家的什么型号的耐磨铸件，只要你能提供图纸、样品或模具，我们都能生产！</w:t>
      </w:r>
      <w:r w:rsidR="00EE2B7C">
        <w:rPr>
          <w:rFonts w:hint="eastAsia"/>
        </w:rPr>
        <w:t>联系电话：</w:t>
      </w:r>
      <w:r w:rsidR="00504829" w:rsidRPr="00EE2B7C">
        <w:rPr>
          <w:rFonts w:hint="eastAsia"/>
        </w:rPr>
        <w:t>电话：</w:t>
      </w:r>
      <w:r w:rsidR="00504829" w:rsidRPr="00EE2B7C">
        <w:rPr>
          <w:rFonts w:hint="eastAsia"/>
        </w:rPr>
        <w:t>+86-0717-</w:t>
      </w:r>
      <w:r w:rsidR="00504829" w:rsidRPr="009611D5">
        <w:t>3286139</w:t>
      </w:r>
      <w:r w:rsidR="00504829">
        <w:t>，</w:t>
      </w:r>
      <w:r w:rsidR="00504829" w:rsidRPr="00A62B82">
        <w:t>13477859260</w:t>
      </w:r>
      <w:r w:rsidR="00EE2B7C">
        <w:rPr>
          <w:rFonts w:hint="eastAsia"/>
        </w:rPr>
        <w:t xml:space="preserve">  </w:t>
      </w:r>
      <w:r w:rsidR="00EE2B7C" w:rsidRPr="00EE2B7C">
        <w:rPr>
          <w:rFonts w:hint="eastAsia"/>
        </w:rPr>
        <w:t>邮箱</w:t>
      </w:r>
      <w:r w:rsidR="00EE2B7C" w:rsidRPr="00EE2B7C">
        <w:rPr>
          <w:rFonts w:hint="eastAsia"/>
        </w:rPr>
        <w:t>:vip@jinyangshi.com</w:t>
      </w:r>
      <w:r w:rsidR="00891A87">
        <w:rPr>
          <w:rFonts w:hint="eastAsia"/>
        </w:rPr>
        <w:t xml:space="preserve"> </w:t>
      </w:r>
    </w:p>
    <w:sectPr w:rsidR="004F7D08" w:rsidSect="00D52C25">
      <w:type w:val="continuous"/>
      <w:pgSz w:w="16838" w:h="11906" w:orient="landscape"/>
      <w:pgMar w:top="720" w:right="720" w:bottom="720" w:left="720" w:header="28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D78" w:rsidRDefault="00B84D78" w:rsidP="00893420">
      <w:r>
        <w:separator/>
      </w:r>
    </w:p>
  </w:endnote>
  <w:endnote w:type="continuationSeparator" w:id="1">
    <w:p w:rsidR="00B84D78" w:rsidRDefault="00B84D78" w:rsidP="00893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D78" w:rsidRDefault="00B84D78" w:rsidP="00893420">
      <w:r>
        <w:separator/>
      </w:r>
    </w:p>
  </w:footnote>
  <w:footnote w:type="continuationSeparator" w:id="1">
    <w:p w:rsidR="00B84D78" w:rsidRDefault="00B84D78" w:rsidP="00893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08E" w:rsidRDefault="0034108E" w:rsidP="0034108E">
    <w:pPr>
      <w:pStyle w:val="a3"/>
      <w:pBdr>
        <w:bottom w:val="single" w:sz="6" w:space="0" w:color="auto"/>
      </w:pBdr>
    </w:pPr>
    <w:r>
      <w:rPr>
        <w:rFonts w:hint="eastAsia"/>
      </w:rPr>
      <w:t>湖北金阳石新型耐磨材料科技有限公司</w:t>
    </w:r>
  </w:p>
  <w:p w:rsidR="0034108E" w:rsidRDefault="0034108E" w:rsidP="0034108E">
    <w:pPr>
      <w:pStyle w:val="a3"/>
      <w:pBdr>
        <w:bottom w:val="single" w:sz="6" w:space="0" w:color="auto"/>
      </w:pBdr>
    </w:pPr>
    <w:r>
      <w:rPr>
        <w:rFonts w:hint="eastAsia"/>
      </w:rPr>
      <w:t>电话：</w:t>
    </w:r>
    <w:r>
      <w:rPr>
        <w:rFonts w:hint="eastAsia"/>
      </w:rPr>
      <w:t>+86-0717-</w:t>
    </w:r>
    <w:r w:rsidR="00070EC8" w:rsidRPr="00070EC8">
      <w:t>3286139</w:t>
    </w:r>
    <w:r>
      <w:rPr>
        <w:rFonts w:hint="eastAsia"/>
      </w:rPr>
      <w:t xml:space="preserve">  13707200483  </w:t>
    </w:r>
    <w:r>
      <w:rPr>
        <w:rFonts w:hint="eastAsia"/>
      </w:rPr>
      <w:t>邮箱：</w:t>
    </w:r>
    <w:hyperlink r:id="rId1" w:history="1">
      <w:r w:rsidR="00AC5D2A" w:rsidRPr="00A11FA2">
        <w:rPr>
          <w:rStyle w:val="a6"/>
          <w:rFonts w:hint="eastAsia"/>
        </w:rPr>
        <w:t>vip@jinyangshi.com</w:t>
      </w:r>
    </w:hyperlink>
    <w:r w:rsidR="00AC5D2A">
      <w:rPr>
        <w:rFonts w:hint="eastAsia"/>
      </w:rPr>
      <w:t xml:space="preserve"> </w:t>
    </w:r>
    <w:r w:rsidR="00AC5D2A">
      <w:rPr>
        <w:rFonts w:hint="eastAsia"/>
      </w:rPr>
      <w:t>网站：</w:t>
    </w:r>
    <w:hyperlink r:id="rId2" w:history="1">
      <w:r w:rsidR="00AC5D2A" w:rsidRPr="00A11FA2">
        <w:rPr>
          <w:rStyle w:val="a6"/>
          <w:rFonts w:hint="eastAsia"/>
        </w:rPr>
        <w:t>www.jinyangshi.com</w:t>
      </w:r>
    </w:hyperlink>
    <w:r w:rsidR="00AC5D2A">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420"/>
    <w:rsid w:val="0000135D"/>
    <w:rsid w:val="00007083"/>
    <w:rsid w:val="00013F98"/>
    <w:rsid w:val="000213CA"/>
    <w:rsid w:val="00027704"/>
    <w:rsid w:val="000343AC"/>
    <w:rsid w:val="00040DFB"/>
    <w:rsid w:val="000423A7"/>
    <w:rsid w:val="0007064A"/>
    <w:rsid w:val="00070EC8"/>
    <w:rsid w:val="000B1090"/>
    <w:rsid w:val="000C0415"/>
    <w:rsid w:val="000C0D7A"/>
    <w:rsid w:val="000E29F0"/>
    <w:rsid w:val="001072A1"/>
    <w:rsid w:val="00110705"/>
    <w:rsid w:val="00122874"/>
    <w:rsid w:val="00122FF5"/>
    <w:rsid w:val="00151F22"/>
    <w:rsid w:val="00152B20"/>
    <w:rsid w:val="00162B23"/>
    <w:rsid w:val="001636B3"/>
    <w:rsid w:val="00167564"/>
    <w:rsid w:val="00177D3E"/>
    <w:rsid w:val="001874DE"/>
    <w:rsid w:val="001921ED"/>
    <w:rsid w:val="00192B63"/>
    <w:rsid w:val="0019749B"/>
    <w:rsid w:val="001A6050"/>
    <w:rsid w:val="001D6D11"/>
    <w:rsid w:val="001F7C8D"/>
    <w:rsid w:val="00214DC3"/>
    <w:rsid w:val="00236D41"/>
    <w:rsid w:val="00237140"/>
    <w:rsid w:val="00291638"/>
    <w:rsid w:val="002917E5"/>
    <w:rsid w:val="00292076"/>
    <w:rsid w:val="00296603"/>
    <w:rsid w:val="002A2B01"/>
    <w:rsid w:val="002C1E79"/>
    <w:rsid w:val="002C2C9B"/>
    <w:rsid w:val="002C7845"/>
    <w:rsid w:val="002D5A6F"/>
    <w:rsid w:val="00317112"/>
    <w:rsid w:val="00321BD3"/>
    <w:rsid w:val="0032607D"/>
    <w:rsid w:val="00331BD3"/>
    <w:rsid w:val="003365CC"/>
    <w:rsid w:val="00336E5C"/>
    <w:rsid w:val="0034108E"/>
    <w:rsid w:val="0035687D"/>
    <w:rsid w:val="003744B2"/>
    <w:rsid w:val="00383879"/>
    <w:rsid w:val="00395437"/>
    <w:rsid w:val="003A1DD3"/>
    <w:rsid w:val="003A6EDC"/>
    <w:rsid w:val="003C3AD0"/>
    <w:rsid w:val="003D65F1"/>
    <w:rsid w:val="003E7B35"/>
    <w:rsid w:val="004032A3"/>
    <w:rsid w:val="00403594"/>
    <w:rsid w:val="00415228"/>
    <w:rsid w:val="00415477"/>
    <w:rsid w:val="00426485"/>
    <w:rsid w:val="00435982"/>
    <w:rsid w:val="004449A0"/>
    <w:rsid w:val="00450C52"/>
    <w:rsid w:val="004657D6"/>
    <w:rsid w:val="0047349B"/>
    <w:rsid w:val="0048046E"/>
    <w:rsid w:val="004B44A1"/>
    <w:rsid w:val="004C31ED"/>
    <w:rsid w:val="004D63E3"/>
    <w:rsid w:val="004E3327"/>
    <w:rsid w:val="004E45E9"/>
    <w:rsid w:val="004F5628"/>
    <w:rsid w:val="004F7D08"/>
    <w:rsid w:val="00504829"/>
    <w:rsid w:val="00507822"/>
    <w:rsid w:val="005154B9"/>
    <w:rsid w:val="005163FB"/>
    <w:rsid w:val="005351C7"/>
    <w:rsid w:val="005375F9"/>
    <w:rsid w:val="0054569E"/>
    <w:rsid w:val="0054656E"/>
    <w:rsid w:val="005605E3"/>
    <w:rsid w:val="005639F9"/>
    <w:rsid w:val="00564723"/>
    <w:rsid w:val="00571031"/>
    <w:rsid w:val="00575419"/>
    <w:rsid w:val="00577CBB"/>
    <w:rsid w:val="00580F6D"/>
    <w:rsid w:val="00593827"/>
    <w:rsid w:val="005B0823"/>
    <w:rsid w:val="005C0A61"/>
    <w:rsid w:val="005C68DE"/>
    <w:rsid w:val="005D3C6A"/>
    <w:rsid w:val="005D6C6C"/>
    <w:rsid w:val="00600117"/>
    <w:rsid w:val="00607E4E"/>
    <w:rsid w:val="00635EDD"/>
    <w:rsid w:val="00636CE0"/>
    <w:rsid w:val="00646623"/>
    <w:rsid w:val="00654AD7"/>
    <w:rsid w:val="00667B92"/>
    <w:rsid w:val="0067239D"/>
    <w:rsid w:val="00681031"/>
    <w:rsid w:val="006C0C7C"/>
    <w:rsid w:val="006C128B"/>
    <w:rsid w:val="006D3556"/>
    <w:rsid w:val="006D70B7"/>
    <w:rsid w:val="006F01BB"/>
    <w:rsid w:val="00703803"/>
    <w:rsid w:val="007168AE"/>
    <w:rsid w:val="0072093E"/>
    <w:rsid w:val="00733798"/>
    <w:rsid w:val="0075618A"/>
    <w:rsid w:val="00760468"/>
    <w:rsid w:val="007627D4"/>
    <w:rsid w:val="007644D3"/>
    <w:rsid w:val="007649E8"/>
    <w:rsid w:val="00774E54"/>
    <w:rsid w:val="00795947"/>
    <w:rsid w:val="007A286B"/>
    <w:rsid w:val="007A6E12"/>
    <w:rsid w:val="007C454E"/>
    <w:rsid w:val="007D250F"/>
    <w:rsid w:val="007E38E5"/>
    <w:rsid w:val="007E67CC"/>
    <w:rsid w:val="007F01D9"/>
    <w:rsid w:val="00802A13"/>
    <w:rsid w:val="0081334C"/>
    <w:rsid w:val="008235DD"/>
    <w:rsid w:val="00826A0D"/>
    <w:rsid w:val="008325C2"/>
    <w:rsid w:val="00840232"/>
    <w:rsid w:val="00891A87"/>
    <w:rsid w:val="00893420"/>
    <w:rsid w:val="00893DF1"/>
    <w:rsid w:val="008959CD"/>
    <w:rsid w:val="0089687D"/>
    <w:rsid w:val="008B0220"/>
    <w:rsid w:val="008C01A7"/>
    <w:rsid w:val="008D7C70"/>
    <w:rsid w:val="008F2A15"/>
    <w:rsid w:val="009076C9"/>
    <w:rsid w:val="00922463"/>
    <w:rsid w:val="00931147"/>
    <w:rsid w:val="009331CB"/>
    <w:rsid w:val="0093487E"/>
    <w:rsid w:val="009424C3"/>
    <w:rsid w:val="00957BF1"/>
    <w:rsid w:val="00961A2F"/>
    <w:rsid w:val="00963291"/>
    <w:rsid w:val="00964FAF"/>
    <w:rsid w:val="00965908"/>
    <w:rsid w:val="00972A3B"/>
    <w:rsid w:val="009951D2"/>
    <w:rsid w:val="009A183F"/>
    <w:rsid w:val="009A1CBC"/>
    <w:rsid w:val="009B32B0"/>
    <w:rsid w:val="009C3A54"/>
    <w:rsid w:val="009D3405"/>
    <w:rsid w:val="009D56FE"/>
    <w:rsid w:val="00A14B2F"/>
    <w:rsid w:val="00A17D2D"/>
    <w:rsid w:val="00A2202F"/>
    <w:rsid w:val="00A37384"/>
    <w:rsid w:val="00A4754A"/>
    <w:rsid w:val="00A622B3"/>
    <w:rsid w:val="00A84E56"/>
    <w:rsid w:val="00A968EA"/>
    <w:rsid w:val="00AB6A5A"/>
    <w:rsid w:val="00AC2947"/>
    <w:rsid w:val="00AC5D2A"/>
    <w:rsid w:val="00AC72B2"/>
    <w:rsid w:val="00AF73C1"/>
    <w:rsid w:val="00B02D37"/>
    <w:rsid w:val="00B05570"/>
    <w:rsid w:val="00B06094"/>
    <w:rsid w:val="00B06F54"/>
    <w:rsid w:val="00B150EE"/>
    <w:rsid w:val="00B20C79"/>
    <w:rsid w:val="00B36A99"/>
    <w:rsid w:val="00B4066E"/>
    <w:rsid w:val="00B45132"/>
    <w:rsid w:val="00B52CC0"/>
    <w:rsid w:val="00B614AF"/>
    <w:rsid w:val="00B66BBD"/>
    <w:rsid w:val="00B80F3A"/>
    <w:rsid w:val="00B84D78"/>
    <w:rsid w:val="00BB1627"/>
    <w:rsid w:val="00BC05FF"/>
    <w:rsid w:val="00BC21CE"/>
    <w:rsid w:val="00BC6F60"/>
    <w:rsid w:val="00BE017A"/>
    <w:rsid w:val="00C03438"/>
    <w:rsid w:val="00C03597"/>
    <w:rsid w:val="00C04897"/>
    <w:rsid w:val="00C06995"/>
    <w:rsid w:val="00C12A8F"/>
    <w:rsid w:val="00C25E1E"/>
    <w:rsid w:val="00C271AD"/>
    <w:rsid w:val="00C37610"/>
    <w:rsid w:val="00C40856"/>
    <w:rsid w:val="00C55151"/>
    <w:rsid w:val="00C64FB5"/>
    <w:rsid w:val="00C766DA"/>
    <w:rsid w:val="00C9323D"/>
    <w:rsid w:val="00C96D52"/>
    <w:rsid w:val="00CA35E3"/>
    <w:rsid w:val="00CD0163"/>
    <w:rsid w:val="00CD70E1"/>
    <w:rsid w:val="00CE37AA"/>
    <w:rsid w:val="00CE54C3"/>
    <w:rsid w:val="00CE6C74"/>
    <w:rsid w:val="00D10D73"/>
    <w:rsid w:val="00D13B75"/>
    <w:rsid w:val="00D302EE"/>
    <w:rsid w:val="00D52C25"/>
    <w:rsid w:val="00D56E52"/>
    <w:rsid w:val="00D61624"/>
    <w:rsid w:val="00D64129"/>
    <w:rsid w:val="00D6765F"/>
    <w:rsid w:val="00D74EFE"/>
    <w:rsid w:val="00D81276"/>
    <w:rsid w:val="00D81E2B"/>
    <w:rsid w:val="00D92370"/>
    <w:rsid w:val="00DA51A9"/>
    <w:rsid w:val="00DA6286"/>
    <w:rsid w:val="00DB0206"/>
    <w:rsid w:val="00DB296E"/>
    <w:rsid w:val="00DC7624"/>
    <w:rsid w:val="00DD17C5"/>
    <w:rsid w:val="00DE03EF"/>
    <w:rsid w:val="00DF7DCA"/>
    <w:rsid w:val="00E001B0"/>
    <w:rsid w:val="00E0050D"/>
    <w:rsid w:val="00E202A3"/>
    <w:rsid w:val="00E22D57"/>
    <w:rsid w:val="00E349BA"/>
    <w:rsid w:val="00E7457C"/>
    <w:rsid w:val="00E74C27"/>
    <w:rsid w:val="00E77E30"/>
    <w:rsid w:val="00E80149"/>
    <w:rsid w:val="00E83B0C"/>
    <w:rsid w:val="00EA1AB7"/>
    <w:rsid w:val="00EB0342"/>
    <w:rsid w:val="00EC185E"/>
    <w:rsid w:val="00EC4E3E"/>
    <w:rsid w:val="00ED4245"/>
    <w:rsid w:val="00ED74A5"/>
    <w:rsid w:val="00EE2B7C"/>
    <w:rsid w:val="00EE4336"/>
    <w:rsid w:val="00EE5C96"/>
    <w:rsid w:val="00EE65DC"/>
    <w:rsid w:val="00EF1051"/>
    <w:rsid w:val="00F0203F"/>
    <w:rsid w:val="00F02EB0"/>
    <w:rsid w:val="00F03B33"/>
    <w:rsid w:val="00F04B4F"/>
    <w:rsid w:val="00F129B5"/>
    <w:rsid w:val="00F1769E"/>
    <w:rsid w:val="00F220CC"/>
    <w:rsid w:val="00F2275C"/>
    <w:rsid w:val="00F4794C"/>
    <w:rsid w:val="00F5235D"/>
    <w:rsid w:val="00F732E9"/>
    <w:rsid w:val="00F74DF0"/>
    <w:rsid w:val="00F757E4"/>
    <w:rsid w:val="00FA7DFF"/>
    <w:rsid w:val="00FB0B46"/>
    <w:rsid w:val="00FC6807"/>
    <w:rsid w:val="00FD357B"/>
    <w:rsid w:val="00FD4CFF"/>
    <w:rsid w:val="00FD5B60"/>
    <w:rsid w:val="00FF031B"/>
    <w:rsid w:val="00FF7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3420"/>
    <w:rPr>
      <w:sz w:val="18"/>
      <w:szCs w:val="18"/>
    </w:rPr>
  </w:style>
  <w:style w:type="paragraph" w:styleId="a4">
    <w:name w:val="footer"/>
    <w:basedOn w:val="a"/>
    <w:link w:val="Char0"/>
    <w:uiPriority w:val="99"/>
    <w:semiHidden/>
    <w:unhideWhenUsed/>
    <w:rsid w:val="00893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3420"/>
    <w:rPr>
      <w:sz w:val="18"/>
      <w:szCs w:val="18"/>
    </w:rPr>
  </w:style>
  <w:style w:type="paragraph" w:styleId="a5">
    <w:name w:val="Title"/>
    <w:basedOn w:val="a"/>
    <w:next w:val="a"/>
    <w:link w:val="Char1"/>
    <w:uiPriority w:val="10"/>
    <w:qFormat/>
    <w:rsid w:val="00C0489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C04897"/>
    <w:rPr>
      <w:rFonts w:asciiTheme="majorHAnsi" w:eastAsia="宋体" w:hAnsiTheme="majorHAnsi" w:cstheme="majorBidi"/>
      <w:b/>
      <w:bCs/>
      <w:sz w:val="32"/>
      <w:szCs w:val="32"/>
    </w:rPr>
  </w:style>
  <w:style w:type="character" w:styleId="a6">
    <w:name w:val="Hyperlink"/>
    <w:basedOn w:val="a0"/>
    <w:uiPriority w:val="99"/>
    <w:unhideWhenUsed/>
    <w:rsid w:val="00AC5D2A"/>
    <w:rPr>
      <w:color w:val="0000FF" w:themeColor="hyperlink"/>
      <w:u w:val="single"/>
    </w:rPr>
  </w:style>
  <w:style w:type="paragraph" w:styleId="a7">
    <w:name w:val="Balloon Text"/>
    <w:basedOn w:val="a"/>
    <w:link w:val="Char2"/>
    <w:uiPriority w:val="99"/>
    <w:semiHidden/>
    <w:unhideWhenUsed/>
    <w:rsid w:val="006D70B7"/>
    <w:rPr>
      <w:sz w:val="18"/>
      <w:szCs w:val="18"/>
    </w:rPr>
  </w:style>
  <w:style w:type="character" w:customStyle="1" w:styleId="Char2">
    <w:name w:val="批注框文本 Char"/>
    <w:basedOn w:val="a0"/>
    <w:link w:val="a7"/>
    <w:uiPriority w:val="99"/>
    <w:semiHidden/>
    <w:rsid w:val="006D70B7"/>
    <w:rPr>
      <w:sz w:val="18"/>
      <w:szCs w:val="18"/>
    </w:rPr>
  </w:style>
  <w:style w:type="table" w:styleId="a8">
    <w:name w:val="Table Grid"/>
    <w:basedOn w:val="a1"/>
    <w:uiPriority w:val="59"/>
    <w:rsid w:val="009224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4724">
      <w:bodyDiv w:val="1"/>
      <w:marLeft w:val="0"/>
      <w:marRight w:val="0"/>
      <w:marTop w:val="0"/>
      <w:marBottom w:val="0"/>
      <w:divBdr>
        <w:top w:val="none" w:sz="0" w:space="0" w:color="auto"/>
        <w:left w:val="none" w:sz="0" w:space="0" w:color="auto"/>
        <w:bottom w:val="none" w:sz="0" w:space="0" w:color="auto"/>
        <w:right w:val="none" w:sz="0" w:space="0" w:color="auto"/>
      </w:divBdr>
    </w:div>
    <w:div w:id="334921478">
      <w:bodyDiv w:val="1"/>
      <w:marLeft w:val="0"/>
      <w:marRight w:val="0"/>
      <w:marTop w:val="0"/>
      <w:marBottom w:val="0"/>
      <w:divBdr>
        <w:top w:val="none" w:sz="0" w:space="0" w:color="auto"/>
        <w:left w:val="none" w:sz="0" w:space="0" w:color="auto"/>
        <w:bottom w:val="none" w:sz="0" w:space="0" w:color="auto"/>
        <w:right w:val="none" w:sz="0" w:space="0" w:color="auto"/>
      </w:divBdr>
    </w:div>
    <w:div w:id="479538889">
      <w:bodyDiv w:val="1"/>
      <w:marLeft w:val="0"/>
      <w:marRight w:val="0"/>
      <w:marTop w:val="0"/>
      <w:marBottom w:val="0"/>
      <w:divBdr>
        <w:top w:val="none" w:sz="0" w:space="0" w:color="auto"/>
        <w:left w:val="none" w:sz="0" w:space="0" w:color="auto"/>
        <w:bottom w:val="none" w:sz="0" w:space="0" w:color="auto"/>
        <w:right w:val="none" w:sz="0" w:space="0" w:color="auto"/>
      </w:divBdr>
      <w:divsChild>
        <w:div w:id="360011260">
          <w:marLeft w:val="0"/>
          <w:marRight w:val="0"/>
          <w:marTop w:val="0"/>
          <w:marBottom w:val="0"/>
          <w:divBdr>
            <w:top w:val="none" w:sz="0" w:space="0" w:color="auto"/>
            <w:left w:val="none" w:sz="0" w:space="0" w:color="auto"/>
            <w:bottom w:val="none" w:sz="0" w:space="0" w:color="auto"/>
            <w:right w:val="none" w:sz="0" w:space="0" w:color="auto"/>
          </w:divBdr>
        </w:div>
        <w:div w:id="1186748389">
          <w:marLeft w:val="0"/>
          <w:marRight w:val="0"/>
          <w:marTop w:val="0"/>
          <w:marBottom w:val="0"/>
          <w:divBdr>
            <w:top w:val="none" w:sz="0" w:space="0" w:color="auto"/>
            <w:left w:val="none" w:sz="0" w:space="0" w:color="auto"/>
            <w:bottom w:val="none" w:sz="0" w:space="0" w:color="auto"/>
            <w:right w:val="none" w:sz="0" w:space="0" w:color="auto"/>
          </w:divBdr>
        </w:div>
        <w:div w:id="308242351">
          <w:marLeft w:val="0"/>
          <w:marRight w:val="0"/>
          <w:marTop w:val="0"/>
          <w:marBottom w:val="0"/>
          <w:divBdr>
            <w:top w:val="none" w:sz="0" w:space="0" w:color="auto"/>
            <w:left w:val="none" w:sz="0" w:space="0" w:color="auto"/>
            <w:bottom w:val="none" w:sz="0" w:space="0" w:color="auto"/>
            <w:right w:val="none" w:sz="0" w:space="0" w:color="auto"/>
          </w:divBdr>
        </w:div>
        <w:div w:id="1293825118">
          <w:marLeft w:val="0"/>
          <w:marRight w:val="0"/>
          <w:marTop w:val="0"/>
          <w:marBottom w:val="0"/>
          <w:divBdr>
            <w:top w:val="none" w:sz="0" w:space="0" w:color="auto"/>
            <w:left w:val="none" w:sz="0" w:space="0" w:color="auto"/>
            <w:bottom w:val="none" w:sz="0" w:space="0" w:color="auto"/>
            <w:right w:val="none" w:sz="0" w:space="0" w:color="auto"/>
          </w:divBdr>
        </w:div>
        <w:div w:id="128208893">
          <w:marLeft w:val="0"/>
          <w:marRight w:val="0"/>
          <w:marTop w:val="0"/>
          <w:marBottom w:val="0"/>
          <w:divBdr>
            <w:top w:val="none" w:sz="0" w:space="0" w:color="auto"/>
            <w:left w:val="none" w:sz="0" w:space="0" w:color="auto"/>
            <w:bottom w:val="none" w:sz="0" w:space="0" w:color="auto"/>
            <w:right w:val="none" w:sz="0" w:space="0" w:color="auto"/>
          </w:divBdr>
        </w:div>
        <w:div w:id="1203713923">
          <w:marLeft w:val="0"/>
          <w:marRight w:val="0"/>
          <w:marTop w:val="0"/>
          <w:marBottom w:val="0"/>
          <w:divBdr>
            <w:top w:val="none" w:sz="0" w:space="0" w:color="auto"/>
            <w:left w:val="none" w:sz="0" w:space="0" w:color="auto"/>
            <w:bottom w:val="none" w:sz="0" w:space="0" w:color="auto"/>
            <w:right w:val="none" w:sz="0" w:space="0" w:color="auto"/>
          </w:divBdr>
        </w:div>
        <w:div w:id="1086540365">
          <w:marLeft w:val="0"/>
          <w:marRight w:val="0"/>
          <w:marTop w:val="0"/>
          <w:marBottom w:val="0"/>
          <w:divBdr>
            <w:top w:val="none" w:sz="0" w:space="0" w:color="auto"/>
            <w:left w:val="none" w:sz="0" w:space="0" w:color="auto"/>
            <w:bottom w:val="none" w:sz="0" w:space="0" w:color="auto"/>
            <w:right w:val="none" w:sz="0" w:space="0" w:color="auto"/>
          </w:divBdr>
        </w:div>
        <w:div w:id="337126233">
          <w:marLeft w:val="0"/>
          <w:marRight w:val="0"/>
          <w:marTop w:val="0"/>
          <w:marBottom w:val="0"/>
          <w:divBdr>
            <w:top w:val="none" w:sz="0" w:space="0" w:color="auto"/>
            <w:left w:val="none" w:sz="0" w:space="0" w:color="auto"/>
            <w:bottom w:val="none" w:sz="0" w:space="0" w:color="auto"/>
            <w:right w:val="none" w:sz="0" w:space="0" w:color="auto"/>
          </w:divBdr>
        </w:div>
        <w:div w:id="418135652">
          <w:marLeft w:val="0"/>
          <w:marRight w:val="0"/>
          <w:marTop w:val="0"/>
          <w:marBottom w:val="0"/>
          <w:divBdr>
            <w:top w:val="none" w:sz="0" w:space="0" w:color="auto"/>
            <w:left w:val="none" w:sz="0" w:space="0" w:color="auto"/>
            <w:bottom w:val="none" w:sz="0" w:space="0" w:color="auto"/>
            <w:right w:val="none" w:sz="0" w:space="0" w:color="auto"/>
          </w:divBdr>
        </w:div>
        <w:div w:id="727915801">
          <w:marLeft w:val="0"/>
          <w:marRight w:val="0"/>
          <w:marTop w:val="0"/>
          <w:marBottom w:val="0"/>
          <w:divBdr>
            <w:top w:val="none" w:sz="0" w:space="0" w:color="auto"/>
            <w:left w:val="none" w:sz="0" w:space="0" w:color="auto"/>
            <w:bottom w:val="none" w:sz="0" w:space="0" w:color="auto"/>
            <w:right w:val="none" w:sz="0" w:space="0" w:color="auto"/>
          </w:divBdr>
        </w:div>
        <w:div w:id="1167674567">
          <w:marLeft w:val="0"/>
          <w:marRight w:val="0"/>
          <w:marTop w:val="0"/>
          <w:marBottom w:val="0"/>
          <w:divBdr>
            <w:top w:val="none" w:sz="0" w:space="0" w:color="auto"/>
            <w:left w:val="none" w:sz="0" w:space="0" w:color="auto"/>
            <w:bottom w:val="none" w:sz="0" w:space="0" w:color="auto"/>
            <w:right w:val="none" w:sz="0" w:space="0" w:color="auto"/>
          </w:divBdr>
        </w:div>
        <w:div w:id="116458475">
          <w:marLeft w:val="0"/>
          <w:marRight w:val="0"/>
          <w:marTop w:val="0"/>
          <w:marBottom w:val="0"/>
          <w:divBdr>
            <w:top w:val="none" w:sz="0" w:space="0" w:color="auto"/>
            <w:left w:val="none" w:sz="0" w:space="0" w:color="auto"/>
            <w:bottom w:val="none" w:sz="0" w:space="0" w:color="auto"/>
            <w:right w:val="none" w:sz="0" w:space="0" w:color="auto"/>
          </w:divBdr>
        </w:div>
        <w:div w:id="1708142203">
          <w:marLeft w:val="0"/>
          <w:marRight w:val="0"/>
          <w:marTop w:val="0"/>
          <w:marBottom w:val="0"/>
          <w:divBdr>
            <w:top w:val="none" w:sz="0" w:space="0" w:color="auto"/>
            <w:left w:val="none" w:sz="0" w:space="0" w:color="auto"/>
            <w:bottom w:val="none" w:sz="0" w:space="0" w:color="auto"/>
            <w:right w:val="none" w:sz="0" w:space="0" w:color="auto"/>
          </w:divBdr>
        </w:div>
        <w:div w:id="965694336">
          <w:marLeft w:val="0"/>
          <w:marRight w:val="0"/>
          <w:marTop w:val="0"/>
          <w:marBottom w:val="0"/>
          <w:divBdr>
            <w:top w:val="none" w:sz="0" w:space="0" w:color="auto"/>
            <w:left w:val="none" w:sz="0" w:space="0" w:color="auto"/>
            <w:bottom w:val="none" w:sz="0" w:space="0" w:color="auto"/>
            <w:right w:val="none" w:sz="0" w:space="0" w:color="auto"/>
          </w:divBdr>
        </w:div>
        <w:div w:id="1932737268">
          <w:marLeft w:val="0"/>
          <w:marRight w:val="0"/>
          <w:marTop w:val="0"/>
          <w:marBottom w:val="0"/>
          <w:divBdr>
            <w:top w:val="none" w:sz="0" w:space="0" w:color="auto"/>
            <w:left w:val="none" w:sz="0" w:space="0" w:color="auto"/>
            <w:bottom w:val="none" w:sz="0" w:space="0" w:color="auto"/>
            <w:right w:val="none" w:sz="0" w:space="0" w:color="auto"/>
          </w:divBdr>
        </w:div>
        <w:div w:id="1296643365">
          <w:marLeft w:val="0"/>
          <w:marRight w:val="0"/>
          <w:marTop w:val="0"/>
          <w:marBottom w:val="0"/>
          <w:divBdr>
            <w:top w:val="none" w:sz="0" w:space="0" w:color="auto"/>
            <w:left w:val="none" w:sz="0" w:space="0" w:color="auto"/>
            <w:bottom w:val="none" w:sz="0" w:space="0" w:color="auto"/>
            <w:right w:val="none" w:sz="0" w:space="0" w:color="auto"/>
          </w:divBdr>
        </w:div>
        <w:div w:id="1899852901">
          <w:marLeft w:val="0"/>
          <w:marRight w:val="0"/>
          <w:marTop w:val="0"/>
          <w:marBottom w:val="0"/>
          <w:divBdr>
            <w:top w:val="none" w:sz="0" w:space="0" w:color="auto"/>
            <w:left w:val="none" w:sz="0" w:space="0" w:color="auto"/>
            <w:bottom w:val="none" w:sz="0" w:space="0" w:color="auto"/>
            <w:right w:val="none" w:sz="0" w:space="0" w:color="auto"/>
          </w:divBdr>
        </w:div>
        <w:div w:id="1766341993">
          <w:marLeft w:val="0"/>
          <w:marRight w:val="0"/>
          <w:marTop w:val="0"/>
          <w:marBottom w:val="0"/>
          <w:divBdr>
            <w:top w:val="none" w:sz="0" w:space="0" w:color="auto"/>
            <w:left w:val="none" w:sz="0" w:space="0" w:color="auto"/>
            <w:bottom w:val="none" w:sz="0" w:space="0" w:color="auto"/>
            <w:right w:val="none" w:sz="0" w:space="0" w:color="auto"/>
          </w:divBdr>
        </w:div>
        <w:div w:id="1918057910">
          <w:marLeft w:val="0"/>
          <w:marRight w:val="0"/>
          <w:marTop w:val="0"/>
          <w:marBottom w:val="0"/>
          <w:divBdr>
            <w:top w:val="none" w:sz="0" w:space="0" w:color="auto"/>
            <w:left w:val="none" w:sz="0" w:space="0" w:color="auto"/>
            <w:bottom w:val="none" w:sz="0" w:space="0" w:color="auto"/>
            <w:right w:val="none" w:sz="0" w:space="0" w:color="auto"/>
          </w:divBdr>
        </w:div>
        <w:div w:id="160971025">
          <w:marLeft w:val="0"/>
          <w:marRight w:val="0"/>
          <w:marTop w:val="0"/>
          <w:marBottom w:val="0"/>
          <w:divBdr>
            <w:top w:val="none" w:sz="0" w:space="0" w:color="auto"/>
            <w:left w:val="none" w:sz="0" w:space="0" w:color="auto"/>
            <w:bottom w:val="none" w:sz="0" w:space="0" w:color="auto"/>
            <w:right w:val="none" w:sz="0" w:space="0" w:color="auto"/>
          </w:divBdr>
        </w:div>
        <w:div w:id="1407920253">
          <w:marLeft w:val="0"/>
          <w:marRight w:val="0"/>
          <w:marTop w:val="0"/>
          <w:marBottom w:val="0"/>
          <w:divBdr>
            <w:top w:val="none" w:sz="0" w:space="0" w:color="auto"/>
            <w:left w:val="none" w:sz="0" w:space="0" w:color="auto"/>
            <w:bottom w:val="none" w:sz="0" w:space="0" w:color="auto"/>
            <w:right w:val="none" w:sz="0" w:space="0" w:color="auto"/>
          </w:divBdr>
        </w:div>
        <w:div w:id="1383557788">
          <w:marLeft w:val="0"/>
          <w:marRight w:val="0"/>
          <w:marTop w:val="0"/>
          <w:marBottom w:val="0"/>
          <w:divBdr>
            <w:top w:val="none" w:sz="0" w:space="0" w:color="auto"/>
            <w:left w:val="none" w:sz="0" w:space="0" w:color="auto"/>
            <w:bottom w:val="none" w:sz="0" w:space="0" w:color="auto"/>
            <w:right w:val="none" w:sz="0" w:space="0" w:color="auto"/>
          </w:divBdr>
        </w:div>
        <w:div w:id="425229328">
          <w:marLeft w:val="0"/>
          <w:marRight w:val="0"/>
          <w:marTop w:val="0"/>
          <w:marBottom w:val="0"/>
          <w:divBdr>
            <w:top w:val="none" w:sz="0" w:space="0" w:color="auto"/>
            <w:left w:val="none" w:sz="0" w:space="0" w:color="auto"/>
            <w:bottom w:val="none" w:sz="0" w:space="0" w:color="auto"/>
            <w:right w:val="none" w:sz="0" w:space="0" w:color="auto"/>
          </w:divBdr>
        </w:div>
        <w:div w:id="433549598">
          <w:marLeft w:val="0"/>
          <w:marRight w:val="0"/>
          <w:marTop w:val="0"/>
          <w:marBottom w:val="0"/>
          <w:divBdr>
            <w:top w:val="none" w:sz="0" w:space="0" w:color="auto"/>
            <w:left w:val="none" w:sz="0" w:space="0" w:color="auto"/>
            <w:bottom w:val="none" w:sz="0" w:space="0" w:color="auto"/>
            <w:right w:val="none" w:sz="0" w:space="0" w:color="auto"/>
          </w:divBdr>
        </w:div>
        <w:div w:id="1106191443">
          <w:marLeft w:val="0"/>
          <w:marRight w:val="0"/>
          <w:marTop w:val="0"/>
          <w:marBottom w:val="0"/>
          <w:divBdr>
            <w:top w:val="none" w:sz="0" w:space="0" w:color="auto"/>
            <w:left w:val="none" w:sz="0" w:space="0" w:color="auto"/>
            <w:bottom w:val="none" w:sz="0" w:space="0" w:color="auto"/>
            <w:right w:val="none" w:sz="0" w:space="0" w:color="auto"/>
          </w:divBdr>
        </w:div>
        <w:div w:id="251471218">
          <w:marLeft w:val="0"/>
          <w:marRight w:val="0"/>
          <w:marTop w:val="0"/>
          <w:marBottom w:val="0"/>
          <w:divBdr>
            <w:top w:val="none" w:sz="0" w:space="0" w:color="auto"/>
            <w:left w:val="none" w:sz="0" w:space="0" w:color="auto"/>
            <w:bottom w:val="none" w:sz="0" w:space="0" w:color="auto"/>
            <w:right w:val="none" w:sz="0" w:space="0" w:color="auto"/>
          </w:divBdr>
        </w:div>
      </w:divsChild>
    </w:div>
    <w:div w:id="635454220">
      <w:bodyDiv w:val="1"/>
      <w:marLeft w:val="0"/>
      <w:marRight w:val="0"/>
      <w:marTop w:val="0"/>
      <w:marBottom w:val="0"/>
      <w:divBdr>
        <w:top w:val="none" w:sz="0" w:space="0" w:color="auto"/>
        <w:left w:val="none" w:sz="0" w:space="0" w:color="auto"/>
        <w:bottom w:val="none" w:sz="0" w:space="0" w:color="auto"/>
        <w:right w:val="none" w:sz="0" w:space="0" w:color="auto"/>
      </w:divBdr>
    </w:div>
    <w:div w:id="790637029">
      <w:bodyDiv w:val="1"/>
      <w:marLeft w:val="0"/>
      <w:marRight w:val="0"/>
      <w:marTop w:val="0"/>
      <w:marBottom w:val="0"/>
      <w:divBdr>
        <w:top w:val="none" w:sz="0" w:space="0" w:color="auto"/>
        <w:left w:val="none" w:sz="0" w:space="0" w:color="auto"/>
        <w:bottom w:val="none" w:sz="0" w:space="0" w:color="auto"/>
        <w:right w:val="none" w:sz="0" w:space="0" w:color="auto"/>
      </w:divBdr>
      <w:divsChild>
        <w:div w:id="801848200">
          <w:marLeft w:val="0"/>
          <w:marRight w:val="0"/>
          <w:marTop w:val="0"/>
          <w:marBottom w:val="0"/>
          <w:divBdr>
            <w:top w:val="none" w:sz="0" w:space="0" w:color="auto"/>
            <w:left w:val="none" w:sz="0" w:space="0" w:color="auto"/>
            <w:bottom w:val="none" w:sz="0" w:space="0" w:color="auto"/>
            <w:right w:val="none" w:sz="0" w:space="0" w:color="auto"/>
          </w:divBdr>
          <w:divsChild>
            <w:div w:id="2051955636">
              <w:marLeft w:val="0"/>
              <w:marRight w:val="0"/>
              <w:marTop w:val="0"/>
              <w:marBottom w:val="0"/>
              <w:divBdr>
                <w:top w:val="none" w:sz="0" w:space="0" w:color="auto"/>
                <w:left w:val="none" w:sz="0" w:space="0" w:color="auto"/>
                <w:bottom w:val="none" w:sz="0" w:space="0" w:color="auto"/>
                <w:right w:val="none" w:sz="0" w:space="0" w:color="auto"/>
              </w:divBdr>
            </w:div>
          </w:divsChild>
        </w:div>
        <w:div w:id="1141774516">
          <w:marLeft w:val="0"/>
          <w:marRight w:val="0"/>
          <w:marTop w:val="0"/>
          <w:marBottom w:val="0"/>
          <w:divBdr>
            <w:top w:val="none" w:sz="0" w:space="0" w:color="auto"/>
            <w:left w:val="none" w:sz="0" w:space="0" w:color="auto"/>
            <w:bottom w:val="none" w:sz="0" w:space="0" w:color="auto"/>
            <w:right w:val="none" w:sz="0" w:space="0" w:color="auto"/>
          </w:divBdr>
          <w:divsChild>
            <w:div w:id="18014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2602">
      <w:bodyDiv w:val="1"/>
      <w:marLeft w:val="0"/>
      <w:marRight w:val="0"/>
      <w:marTop w:val="0"/>
      <w:marBottom w:val="0"/>
      <w:divBdr>
        <w:top w:val="none" w:sz="0" w:space="0" w:color="auto"/>
        <w:left w:val="none" w:sz="0" w:space="0" w:color="auto"/>
        <w:bottom w:val="none" w:sz="0" w:space="0" w:color="auto"/>
        <w:right w:val="none" w:sz="0" w:space="0" w:color="auto"/>
      </w:divBdr>
    </w:div>
    <w:div w:id="1790122805">
      <w:bodyDiv w:val="1"/>
      <w:marLeft w:val="0"/>
      <w:marRight w:val="0"/>
      <w:marTop w:val="0"/>
      <w:marBottom w:val="0"/>
      <w:divBdr>
        <w:top w:val="none" w:sz="0" w:space="0" w:color="auto"/>
        <w:left w:val="none" w:sz="0" w:space="0" w:color="auto"/>
        <w:bottom w:val="none" w:sz="0" w:space="0" w:color="auto"/>
        <w:right w:val="none" w:sz="0" w:space="0" w:color="auto"/>
      </w:divBdr>
    </w:div>
    <w:div w:id="21001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inyangshi.com" TargetMode="External"/><Relationship Id="rId1" Type="http://schemas.openxmlformats.org/officeDocument/2006/relationships/hyperlink" Target="mailto:vip@jinyangs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3</Pages>
  <Words>306</Words>
  <Characters>1748</Characters>
  <Application>Microsoft Office Word</Application>
  <DocSecurity>0</DocSecurity>
  <Lines>14</Lines>
  <Paragraphs>4</Paragraphs>
  <ScaleCrop>false</ScaleCrop>
  <Company>jys</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zhaiyl</dc:creator>
  <cp:keywords/>
  <dc:description/>
  <cp:lastModifiedBy>zhaiyl</cp:lastModifiedBy>
  <cp:revision>297</cp:revision>
  <dcterms:created xsi:type="dcterms:W3CDTF">2015-11-02T05:21:00Z</dcterms:created>
  <dcterms:modified xsi:type="dcterms:W3CDTF">2015-12-21T02:25:00Z</dcterms:modified>
</cp:coreProperties>
</file>